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755"/>
      </w:tblGrid>
      <w:tr w:rsidR="005B70A4" w:rsidTr="006A46C0">
        <w:trPr>
          <w:trHeight w:val="398"/>
        </w:trPr>
        <w:tc>
          <w:tcPr>
            <w:tcW w:w="10201" w:type="dxa"/>
            <w:gridSpan w:val="3"/>
            <w:tcBorders>
              <w:top w:val="single" w:sz="4" w:space="0" w:color="auto"/>
              <w:left w:val="single" w:sz="4" w:space="0" w:color="auto"/>
              <w:bottom w:val="single" w:sz="4" w:space="0" w:color="auto"/>
              <w:right w:val="single" w:sz="4" w:space="0" w:color="auto"/>
            </w:tcBorders>
            <w:hideMark/>
          </w:tcPr>
          <w:p w:rsidR="005B70A4" w:rsidRDefault="005B70A4">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認定権者記載欄</w:t>
            </w:r>
          </w:p>
        </w:tc>
      </w:tr>
      <w:tr w:rsidR="005B70A4" w:rsidTr="006A46C0">
        <w:trPr>
          <w:trHeight w:val="53"/>
        </w:trPr>
        <w:tc>
          <w:tcPr>
            <w:tcW w:w="3222" w:type="dxa"/>
            <w:tcBorders>
              <w:top w:val="single" w:sz="18" w:space="0" w:color="auto"/>
              <w:left w:val="single" w:sz="18" w:space="0" w:color="auto"/>
              <w:bottom w:val="single" w:sz="18" w:space="0" w:color="auto"/>
              <w:right w:val="single" w:sz="18" w:space="0" w:color="auto"/>
            </w:tcBorders>
          </w:tcPr>
          <w:p w:rsidR="005B70A4" w:rsidRDefault="005B70A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top w:val="single" w:sz="4" w:space="0" w:color="auto"/>
              <w:left w:val="single" w:sz="18" w:space="0" w:color="auto"/>
              <w:bottom w:val="single" w:sz="4" w:space="0" w:color="auto"/>
              <w:right w:val="single" w:sz="4" w:space="0" w:color="auto"/>
            </w:tcBorders>
          </w:tcPr>
          <w:p w:rsidR="005B70A4" w:rsidRDefault="005B70A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755" w:type="dxa"/>
            <w:tcBorders>
              <w:top w:val="single" w:sz="4" w:space="0" w:color="auto"/>
              <w:left w:val="single" w:sz="4" w:space="0" w:color="auto"/>
              <w:bottom w:val="single" w:sz="4" w:space="0" w:color="auto"/>
              <w:right w:val="single" w:sz="4" w:space="0" w:color="auto"/>
            </w:tcBorders>
          </w:tcPr>
          <w:p w:rsidR="005B70A4" w:rsidRDefault="005B70A4">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5B70A4" w:rsidTr="006A46C0">
        <w:trPr>
          <w:trHeight w:val="206"/>
        </w:trPr>
        <w:tc>
          <w:tcPr>
            <w:tcW w:w="3222" w:type="dxa"/>
            <w:tcBorders>
              <w:top w:val="single" w:sz="18" w:space="0" w:color="auto"/>
              <w:left w:val="single" w:sz="4" w:space="0" w:color="auto"/>
              <w:bottom w:val="single" w:sz="4" w:space="0" w:color="auto"/>
              <w:right w:val="single" w:sz="4" w:space="0" w:color="auto"/>
            </w:tcBorders>
          </w:tcPr>
          <w:p w:rsidR="005B70A4" w:rsidRDefault="005B70A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top w:val="single" w:sz="4" w:space="0" w:color="auto"/>
              <w:left w:val="single" w:sz="4" w:space="0" w:color="auto"/>
              <w:bottom w:val="single" w:sz="4" w:space="0" w:color="auto"/>
              <w:right w:val="single" w:sz="4" w:space="0" w:color="auto"/>
            </w:tcBorders>
          </w:tcPr>
          <w:p w:rsidR="005B70A4" w:rsidRDefault="005B70A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755" w:type="dxa"/>
            <w:tcBorders>
              <w:top w:val="single" w:sz="4" w:space="0" w:color="auto"/>
              <w:left w:val="single" w:sz="4" w:space="0" w:color="auto"/>
              <w:bottom w:val="single" w:sz="4" w:space="0" w:color="auto"/>
              <w:right w:val="single" w:sz="4" w:space="0" w:color="auto"/>
            </w:tcBorders>
          </w:tcPr>
          <w:p w:rsidR="005B70A4" w:rsidRDefault="005B70A4">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5B70A4" w:rsidRDefault="005B70A4" w:rsidP="005B70A4">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様式第５－（ロ）－③</w:t>
      </w: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61"/>
      </w:tblGrid>
      <w:tr w:rsidR="005B70A4" w:rsidTr="006A46C0">
        <w:tc>
          <w:tcPr>
            <w:tcW w:w="10261" w:type="dxa"/>
            <w:tcBorders>
              <w:top w:val="single" w:sz="4" w:space="0" w:color="000000"/>
              <w:left w:val="single" w:sz="4" w:space="0" w:color="000000"/>
              <w:bottom w:val="single" w:sz="4" w:space="0" w:color="000000"/>
              <w:right w:val="single" w:sz="4" w:space="0" w:color="000000"/>
            </w:tcBorders>
          </w:tcPr>
          <w:p w:rsidR="005B70A4" w:rsidRDefault="005B70A4">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中小企業信用保険法第２条第５項第５号の規定による認定申請書（ロ－③）</w:t>
            </w:r>
          </w:p>
          <w:p w:rsidR="005B70A4" w:rsidRDefault="005B70A4">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4A43C0">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4A43C0">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　殿</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5B70A4" w:rsidRDefault="005B70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5B70A4" w:rsidRDefault="005B70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5B70A4" w:rsidRDefault="005B70A4">
            <w:pPr>
              <w:pStyle w:val="a3"/>
              <w:jc w:val="left"/>
              <w:rPr>
                <w:kern w:val="2"/>
              </w:rPr>
            </w:pPr>
            <w:r>
              <w:rPr>
                <w:rFonts w:hint="eastAsia"/>
                <w:kern w:val="2"/>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5B70A4">
              <w:trPr>
                <w:trHeight w:val="327"/>
              </w:trPr>
              <w:tc>
                <w:tcPr>
                  <w:tcW w:w="3167" w:type="dxa"/>
                  <w:tcBorders>
                    <w:top w:val="single" w:sz="18" w:space="0" w:color="auto"/>
                    <w:left w:val="single" w:sz="18" w:space="0" w:color="auto"/>
                    <w:bottom w:val="single" w:sz="18" w:space="0" w:color="auto"/>
                    <w:right w:val="single" w:sz="18" w:space="0" w:color="auto"/>
                  </w:tcBorders>
                </w:tcPr>
                <w:p w:rsidR="005B70A4" w:rsidRDefault="005B70A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18" w:space="0" w:color="auto"/>
                    <w:bottom w:val="single" w:sz="4" w:space="0" w:color="auto"/>
                    <w:right w:val="single" w:sz="4" w:space="0" w:color="auto"/>
                  </w:tcBorders>
                </w:tcPr>
                <w:p w:rsidR="005B70A4" w:rsidRDefault="005B70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5B70A4" w:rsidRDefault="005B70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5B70A4">
              <w:trPr>
                <w:trHeight w:val="341"/>
              </w:trPr>
              <w:tc>
                <w:tcPr>
                  <w:tcW w:w="3167" w:type="dxa"/>
                  <w:tcBorders>
                    <w:top w:val="single" w:sz="18" w:space="0" w:color="auto"/>
                    <w:left w:val="single" w:sz="4" w:space="0" w:color="auto"/>
                    <w:bottom w:val="single" w:sz="4" w:space="0" w:color="auto"/>
                    <w:right w:val="single" w:sz="4" w:space="0" w:color="auto"/>
                  </w:tcBorders>
                </w:tcPr>
                <w:p w:rsidR="005B70A4" w:rsidRDefault="005B70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5B70A4" w:rsidRDefault="005B70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5B70A4" w:rsidRDefault="005B70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5B70A4" w:rsidRDefault="005B70A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記</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①上記の表に記載した指定業種（以下同じ。）に係る原油等の仕入単価の上昇</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Ｅ</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100</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color="000000"/>
              </w:rPr>
              <w:t>上昇率　　　　　　　　％</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Ｅ：原油等の最近１か月間における平均仕入れ単価　　　</w:t>
            </w:r>
            <w:r>
              <w:rPr>
                <w:rFonts w:ascii="ＭＳ ゴシック" w:eastAsia="ＭＳ ゴシック" w:hAnsi="ＭＳ ゴシック" w:cs="ＭＳ ゴシック" w:hint="eastAsia"/>
                <w:color w:val="000000"/>
                <w:kern w:val="0"/>
                <w:szCs w:val="21"/>
                <w:u w:val="single" w:color="000000"/>
              </w:rPr>
              <w:t xml:space="preserve">　　　　　　　　　　　円</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②全体の売上原価のうち指定業種に係る原油等の仕入価格が占める割合</w:t>
            </w:r>
          </w:p>
          <w:p w:rsidR="005B70A4" w:rsidRDefault="005B70A4">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100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u w:val="single" w:color="000000"/>
              </w:rPr>
              <w:t xml:space="preserve">依存率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Ｃ：申込時点における最新の全体の売上原価</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Ｓ：Ｃの売上原価に対応する指定業種に係る原油等の仕入価格</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w:t>
            </w:r>
          </w:p>
          <w:p w:rsidR="005B70A4" w:rsidRPr="0008681D" w:rsidRDefault="0008681D" w:rsidP="000868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08681D">
              <w:rPr>
                <w:rFonts w:ascii="ＭＳ ゴシック" w:eastAsia="ＭＳ ゴシック" w:hAnsi="ＭＳ ゴシック" w:cs="ＭＳ ゴシック" w:hint="eastAsia"/>
                <w:color w:val="000000"/>
                <w:kern w:val="0"/>
                <w:szCs w:val="21"/>
              </w:rPr>
              <w:t>③</w:t>
            </w:r>
            <w:r w:rsidR="005B70A4" w:rsidRPr="0008681D">
              <w:rPr>
                <w:rFonts w:ascii="ＭＳ ゴシック" w:eastAsia="ＭＳ ゴシック" w:hAnsi="ＭＳ ゴシック" w:cs="ＭＳ ゴシック" w:hint="eastAsia"/>
                <w:color w:val="000000"/>
                <w:kern w:val="0"/>
                <w:szCs w:val="21"/>
              </w:rPr>
              <w:t>－１　指定業種に係る製品等価格への転嫁の状況（※２）</w:t>
            </w:r>
          </w:p>
          <w:p w:rsidR="005B70A4" w:rsidRDefault="005B70A4">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Ａ１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ａ１ </w:t>
            </w:r>
            <w:r>
              <w:rPr>
                <w:rFonts w:ascii="ＭＳ ゴシック" w:eastAsia="ＭＳ ゴシック" w:hAnsi="ＭＳ ゴシック" w:cs="ＭＳ ゴシック" w:hint="eastAsia"/>
                <w:color w:val="000000"/>
                <w:kern w:val="0"/>
                <w:szCs w:val="21"/>
              </w:rPr>
              <w:t xml:space="preserve">　　　　　　</w:t>
            </w:r>
          </w:p>
          <w:p w:rsidR="005B70A4" w:rsidRDefault="005B70A4">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Ｂ１　　    ｂ１  　＝Ｐ１   　　　　　　  </w:t>
            </w:r>
            <w:r>
              <w:rPr>
                <w:rFonts w:ascii="ＭＳ ゴシック" w:eastAsia="ＭＳ ゴシック" w:hAnsi="ＭＳ ゴシック" w:cs="ＭＳ ゴシック" w:hint="eastAsia"/>
                <w:color w:val="000000"/>
                <w:kern w:val="0"/>
                <w:szCs w:val="21"/>
                <w:u w:val="single" w:color="000000"/>
              </w:rPr>
              <w:t xml:space="preserve"> Ｐ１＝ 　　　 　　　　</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Ａ１：申込時点における最近３か月間の指定業種に係る原油等の仕入価格</w:t>
            </w:r>
            <w:r>
              <w:rPr>
                <w:rFonts w:ascii="ＭＳ ゴシック" w:eastAsia="ＭＳ ゴシック" w:hAnsi="ＭＳ ゴシック" w:cs="ＭＳ ゴシック" w:hint="eastAsia"/>
                <w:color w:val="000000"/>
                <w:kern w:val="0"/>
                <w:szCs w:val="21"/>
                <w:u w:val="single" w:color="000000"/>
              </w:rPr>
              <w:t xml:space="preserve">　　　　　   　　　　円</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ａ１：Ａ１の期間に対応する前年３か月間の指定業種に係る原油等の仕入価格　</w:t>
            </w:r>
            <w:r>
              <w:rPr>
                <w:rFonts w:ascii="ＭＳ ゴシック" w:eastAsia="ＭＳ ゴシック" w:hAnsi="ＭＳ ゴシック" w:cs="ＭＳ ゴシック" w:hint="eastAsia"/>
                <w:color w:val="000000"/>
                <w:kern w:val="0"/>
                <w:szCs w:val="21"/>
                <w:u w:val="single" w:color="000000"/>
              </w:rPr>
              <w:t xml:space="preserve">　　　   　　　円</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Ｂ１：申込時点における最近３か月間の指定業種に係る売上高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Pr>
                <w:rFonts w:ascii="ＭＳ ゴシック" w:eastAsia="ＭＳ ゴシック" w:hAnsi="ＭＳ ゴシック" w:cs="ＭＳ ゴシック" w:hint="eastAsia"/>
                <w:color w:val="000000"/>
                <w:kern w:val="0"/>
                <w:szCs w:val="21"/>
              </w:rPr>
              <w:t xml:space="preserve">　ｂ１：Ｂ１の期間に対応する前年３か月間の指定業種に係る売上高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5B70A4" w:rsidRPr="0008681D" w:rsidRDefault="0008681D" w:rsidP="000868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③</w:t>
            </w:r>
            <w:r w:rsidR="005B70A4" w:rsidRPr="0008681D">
              <w:rPr>
                <w:rFonts w:ascii="ＭＳ ゴシック" w:eastAsia="ＭＳ ゴシック" w:hAnsi="ＭＳ ゴシック" w:cs="ＭＳ ゴシック" w:hint="eastAsia"/>
                <w:color w:val="000000"/>
                <w:kern w:val="0"/>
                <w:szCs w:val="21"/>
              </w:rPr>
              <w:t>－２　全体に係る製品等価格への転嫁の状況（※２）</w:t>
            </w:r>
          </w:p>
          <w:p w:rsidR="005B70A4" w:rsidRDefault="005B70A4">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Ａ１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ａ１ </w:t>
            </w:r>
            <w:r>
              <w:rPr>
                <w:rFonts w:ascii="ＭＳ ゴシック" w:eastAsia="ＭＳ ゴシック" w:hAnsi="ＭＳ ゴシック" w:cs="ＭＳ ゴシック" w:hint="eastAsia"/>
                <w:color w:val="000000"/>
                <w:kern w:val="0"/>
                <w:szCs w:val="21"/>
              </w:rPr>
              <w:t xml:space="preserve">　　　　　　</w:t>
            </w:r>
          </w:p>
          <w:p w:rsidR="005B70A4" w:rsidRDefault="005B70A4">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Ｂ２　　　  ｂ２  　＝Ｐ２  　　　 </w:t>
            </w:r>
            <w:r>
              <w:rPr>
                <w:rFonts w:ascii="ＭＳ ゴシック" w:eastAsia="ＭＳ ゴシック" w:hAnsi="ＭＳ ゴシック" w:cs="ＭＳ ゴシック" w:hint="eastAsia"/>
                <w:color w:val="000000"/>
                <w:kern w:val="0"/>
                <w:szCs w:val="21"/>
                <w:u w:val="single" w:color="000000"/>
              </w:rPr>
              <w:t xml:space="preserve"> Ｐ２＝ 　　　 　　　　</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Ａ１：申込時点における最近３か月間の指定業種に係る原油等の仕入価格</w:t>
            </w:r>
            <w:r>
              <w:rPr>
                <w:rFonts w:ascii="ＭＳ ゴシック" w:eastAsia="ＭＳ ゴシック" w:hAnsi="ＭＳ ゴシック" w:cs="ＭＳ ゴシック" w:hint="eastAsia"/>
                <w:color w:val="000000"/>
                <w:kern w:val="0"/>
                <w:szCs w:val="21"/>
                <w:u w:val="single" w:color="000000"/>
              </w:rPr>
              <w:t xml:space="preserve">　　　　　   　　　　円</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ａ１：Ａ１の期間に対応する前年３か月間の指定業種に係る原油等の仕入価格</w:t>
            </w:r>
            <w:r>
              <w:rPr>
                <w:rFonts w:ascii="ＭＳ ゴシック" w:eastAsia="ＭＳ ゴシック" w:hAnsi="ＭＳ ゴシック" w:cs="ＭＳ ゴシック" w:hint="eastAsia"/>
                <w:color w:val="000000"/>
                <w:kern w:val="0"/>
                <w:szCs w:val="21"/>
                <w:u w:val="single" w:color="000000"/>
              </w:rPr>
              <w:t xml:space="preserve">　　　　   　　　円</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Ｂ２：申込時点における最近３か月間の全体の売上高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5B70A4" w:rsidRDefault="005B70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ｂ２：Ｂ２の期間に対応する前年３か月間の全体の売上高 </w:t>
            </w:r>
            <w:r>
              <w:rPr>
                <w:rFonts w:ascii="ＭＳ ゴシック" w:eastAsia="ＭＳ ゴシック" w:hAnsi="ＭＳ ゴシック" w:cs="ＭＳ ゴシック" w:hint="eastAsia"/>
                <w:color w:val="000000"/>
                <w:kern w:val="0"/>
                <w:szCs w:val="21"/>
                <w:u w:val="single" w:color="000000"/>
              </w:rPr>
              <w:t xml:space="preserve">                     円</w:t>
            </w:r>
          </w:p>
        </w:tc>
      </w:tr>
    </w:tbl>
    <w:p w:rsidR="00431839" w:rsidRDefault="004A43C0" w:rsidP="00431839">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w:t>
      </w:r>
      <w:r w:rsidR="0043183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431839">
        <w:rPr>
          <w:rFonts w:ascii="ＭＳ ゴシック" w:eastAsia="ＭＳ ゴシック" w:hAnsi="ＭＳ ゴシック" w:cs="ＭＳ ゴシック" w:hint="eastAsia"/>
          <w:color w:val="000000"/>
          <w:kern w:val="0"/>
          <w:szCs w:val="21"/>
        </w:rPr>
        <w:t xml:space="preserve">　第　　　　　　　号</w:t>
      </w:r>
    </w:p>
    <w:p w:rsidR="00431839" w:rsidRDefault="00431839" w:rsidP="00431839">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6A4455">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431839" w:rsidRDefault="00431839" w:rsidP="00431839">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431839" w:rsidRDefault="004A43C0" w:rsidP="00431839">
      <w:pPr>
        <w:ind w:firstLineChars="100" w:firstLine="210"/>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すさみ</w:t>
      </w:r>
      <w:r w:rsidR="00431839">
        <w:rPr>
          <w:rFonts w:ascii="ＭＳ ゴシック" w:eastAsia="ＭＳ ゴシック" w:hAnsi="ＭＳ ゴシック" w:cs="ＭＳ ゴシック" w:hint="eastAsia"/>
          <w:color w:val="000000"/>
          <w:kern w:val="0"/>
          <w:szCs w:val="21"/>
        </w:rPr>
        <w:t xml:space="preserve">町長　</w:t>
      </w:r>
      <w:r w:rsidR="006A4455">
        <w:rPr>
          <w:rFonts w:ascii="ＭＳ ゴシック" w:eastAsia="ＭＳ ゴシック" w:hAnsi="ＭＳ ゴシック" w:cs="ＭＳ ゴシック" w:hint="eastAsia"/>
          <w:color w:val="000000"/>
          <w:kern w:val="0"/>
          <w:szCs w:val="21"/>
        </w:rPr>
        <w:t>岩　田</w:t>
      </w:r>
      <w:r w:rsidR="00DE5995">
        <w:rPr>
          <w:rFonts w:ascii="ＭＳ ゴシック" w:eastAsia="ＭＳ ゴシック" w:hAnsi="ＭＳ ゴシック" w:cs="ＭＳ ゴシック" w:hint="eastAsia"/>
          <w:color w:val="000000"/>
          <w:kern w:val="0"/>
          <w:szCs w:val="21"/>
        </w:rPr>
        <w:t xml:space="preserve">　</w:t>
      </w:r>
      <w:r w:rsidR="00431839">
        <w:rPr>
          <w:rFonts w:ascii="ＭＳ ゴシック" w:eastAsia="ＭＳ ゴシック" w:hAnsi="ＭＳ ゴシック" w:hint="eastAsia"/>
          <w:kern w:val="0"/>
        </w:rPr>
        <w:t xml:space="preserve">　</w:t>
      </w:r>
      <w:r w:rsidR="006A4455">
        <w:rPr>
          <w:rFonts w:ascii="ＭＳ ゴシック" w:eastAsia="ＭＳ ゴシック" w:hAnsi="ＭＳ ゴシック" w:hint="eastAsia"/>
          <w:kern w:val="0"/>
        </w:rPr>
        <w:t xml:space="preserve">勉　　</w:t>
      </w:r>
      <w:r w:rsidR="00431839">
        <w:rPr>
          <w:rFonts w:ascii="ＭＳ ゴシック" w:eastAsia="ＭＳ ゴシック" w:hAnsi="ＭＳ ゴシック" w:hint="eastAsia"/>
          <w:kern w:val="0"/>
        </w:rPr>
        <w:t xml:space="preserve">　　印</w:t>
      </w:r>
    </w:p>
    <w:p w:rsidR="00431839" w:rsidRDefault="00431839" w:rsidP="00431839">
      <w:pPr>
        <w:rPr>
          <w:rFonts w:ascii="ＭＳ ゴシック" w:eastAsia="ＭＳ ゴシック" w:hAnsi="ＭＳ ゴシック"/>
          <w:kern w:val="0"/>
        </w:rPr>
      </w:pPr>
      <w:r>
        <w:rPr>
          <w:rFonts w:ascii="ＭＳ ゴシック" w:eastAsia="ＭＳ ゴシック" w:hAnsi="ＭＳ ゴシック" w:hint="eastAsia"/>
          <w:kern w:val="0"/>
        </w:rPr>
        <w:t xml:space="preserve">　　　（注）本認定書の有効期間　</w:t>
      </w:r>
      <w:r w:rsidR="006A4455">
        <w:rPr>
          <w:rFonts w:ascii="ＭＳ ゴシック" w:eastAsia="ＭＳ ゴシック" w:hAnsi="ＭＳ ゴシック" w:hint="eastAsia"/>
          <w:kern w:val="0"/>
        </w:rPr>
        <w:t>令和</w:t>
      </w:r>
      <w:r w:rsidR="00045244">
        <w:rPr>
          <w:rFonts w:ascii="ＭＳ ゴシック" w:eastAsia="ＭＳ ゴシック" w:hAnsi="ＭＳ ゴシック" w:hint="eastAsia"/>
          <w:kern w:val="0"/>
        </w:rPr>
        <w:t xml:space="preserve">　　年　　月　　日</w:t>
      </w:r>
      <w:r w:rsidR="006A4455">
        <w:rPr>
          <w:rFonts w:ascii="ＭＳ ゴシック" w:eastAsia="ＭＳ ゴシック" w:hAnsi="ＭＳ ゴシック" w:hint="eastAsia"/>
          <w:kern w:val="0"/>
        </w:rPr>
        <w:t xml:space="preserve"> </w:t>
      </w:r>
      <w:r w:rsidR="00045244">
        <w:rPr>
          <w:rFonts w:ascii="ＭＳ ゴシック" w:eastAsia="ＭＳ ゴシック" w:hAnsi="ＭＳ ゴシック" w:hint="eastAsia"/>
          <w:kern w:val="0"/>
        </w:rPr>
        <w:t>から</w:t>
      </w:r>
      <w:r w:rsidR="006A4455">
        <w:rPr>
          <w:rFonts w:ascii="ＭＳ ゴシック" w:eastAsia="ＭＳ ゴシック" w:hAnsi="ＭＳ ゴシック" w:hint="eastAsia"/>
          <w:kern w:val="0"/>
        </w:rPr>
        <w:t xml:space="preserve"> 令和</w:t>
      </w:r>
      <w:r w:rsidR="00045244">
        <w:rPr>
          <w:rFonts w:ascii="ＭＳ ゴシック" w:eastAsia="ＭＳ ゴシック" w:hAnsi="ＭＳ ゴシック" w:hint="eastAsia"/>
          <w:kern w:val="0"/>
        </w:rPr>
        <w:t xml:space="preserve">　　年　　月</w:t>
      </w:r>
      <w:bookmarkStart w:id="0" w:name="_GoBack"/>
      <w:bookmarkEnd w:id="0"/>
      <w:r w:rsidR="00045244">
        <w:rPr>
          <w:rFonts w:ascii="ＭＳ ゴシック" w:eastAsia="ＭＳ ゴシック" w:hAnsi="ＭＳ ゴシック" w:hint="eastAsia"/>
          <w:kern w:val="0"/>
        </w:rPr>
        <w:t xml:space="preserve">　　日まで</w:t>
      </w:r>
    </w:p>
    <w:p w:rsidR="00431839" w:rsidRPr="00045244" w:rsidRDefault="00431839" w:rsidP="00431839">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6"/>
          <w:szCs w:val="21"/>
        </w:rPr>
      </w:pPr>
      <w:r w:rsidRPr="00045244">
        <w:rPr>
          <w:rFonts w:ascii="ＭＳ ゴシック" w:eastAsia="ＭＳ ゴシック" w:hAnsi="ＭＳ ゴシック" w:cs="ＭＳ ゴシック" w:hint="eastAsia"/>
          <w:color w:val="000000"/>
          <w:kern w:val="0"/>
          <w:sz w:val="16"/>
          <w:szCs w:val="21"/>
        </w:rPr>
        <w:t>（注１）本様式は、指定業種に係る原油等の仕入価格の上昇等を指定業種及び企業全体の製品等の価格に転嫁できていないことによって認定基準を満たす場合に使用する。</w:t>
      </w:r>
    </w:p>
    <w:p w:rsidR="00431839" w:rsidRPr="00045244" w:rsidRDefault="00431839" w:rsidP="00431839">
      <w:pPr>
        <w:suppressAutoHyphens/>
        <w:spacing w:line="280" w:lineRule="exact"/>
        <w:ind w:left="738" w:hanging="738"/>
        <w:jc w:val="left"/>
        <w:textAlignment w:val="baseline"/>
        <w:rPr>
          <w:rFonts w:ascii="ＭＳ ゴシック" w:eastAsia="ＭＳ ゴシック" w:hAnsi="Times New Roman"/>
          <w:color w:val="000000"/>
          <w:spacing w:val="16"/>
          <w:kern w:val="0"/>
          <w:sz w:val="16"/>
          <w:szCs w:val="21"/>
        </w:rPr>
      </w:pPr>
      <w:r w:rsidRPr="00045244">
        <w:rPr>
          <w:rFonts w:ascii="ＭＳ ゴシック" w:eastAsia="ＭＳ ゴシック" w:hAnsi="ＭＳ ゴシック" w:cs="ＭＳ ゴシック" w:hint="eastAsia"/>
          <w:color w:val="000000"/>
          <w:kern w:val="0"/>
          <w:sz w:val="16"/>
          <w:szCs w:val="21"/>
        </w:rPr>
        <w:t>（注２）※２はＰ１＞０、かつ、Ｐ２＞０となっていること。</w:t>
      </w:r>
    </w:p>
    <w:p w:rsidR="00431839" w:rsidRPr="00045244" w:rsidRDefault="00431839" w:rsidP="00431839">
      <w:pPr>
        <w:suppressAutoHyphens/>
        <w:spacing w:line="280" w:lineRule="exact"/>
        <w:ind w:left="1230" w:hanging="1230"/>
        <w:jc w:val="left"/>
        <w:textAlignment w:val="baseline"/>
        <w:rPr>
          <w:rFonts w:ascii="ＭＳ ゴシック" w:eastAsia="ＭＳ ゴシック" w:hAnsi="Times New Roman"/>
          <w:color w:val="000000"/>
          <w:spacing w:val="16"/>
          <w:kern w:val="0"/>
          <w:sz w:val="16"/>
          <w:szCs w:val="21"/>
        </w:rPr>
      </w:pPr>
      <w:r w:rsidRPr="00045244">
        <w:rPr>
          <w:rFonts w:ascii="ＭＳ ゴシック" w:eastAsia="ＭＳ ゴシック" w:hAnsi="ＭＳ ゴシック" w:cs="ＭＳ ゴシック" w:hint="eastAsia"/>
          <w:color w:val="000000"/>
          <w:kern w:val="0"/>
          <w:sz w:val="16"/>
          <w:szCs w:val="21"/>
        </w:rPr>
        <w:t>（留意事項）</w:t>
      </w:r>
    </w:p>
    <w:p w:rsidR="00431839" w:rsidRPr="00045244" w:rsidRDefault="00431839" w:rsidP="00431839">
      <w:pPr>
        <w:suppressAutoHyphens/>
        <w:spacing w:line="280" w:lineRule="exact"/>
        <w:jc w:val="left"/>
        <w:textAlignment w:val="baseline"/>
        <w:rPr>
          <w:rFonts w:ascii="ＭＳ ゴシック" w:eastAsia="ＭＳ ゴシック" w:hAnsi="Times New Roman"/>
          <w:color w:val="000000"/>
          <w:spacing w:val="16"/>
          <w:kern w:val="0"/>
          <w:sz w:val="16"/>
          <w:szCs w:val="21"/>
        </w:rPr>
      </w:pPr>
      <w:r w:rsidRPr="00045244">
        <w:rPr>
          <w:rFonts w:ascii="ＭＳ ゴシック" w:eastAsia="ＭＳ ゴシック" w:hAnsi="ＭＳ ゴシック" w:cs="ＭＳ ゴシック" w:hint="eastAsia"/>
          <w:color w:val="000000"/>
          <w:kern w:val="0"/>
          <w:sz w:val="16"/>
          <w:szCs w:val="21"/>
        </w:rPr>
        <w:t xml:space="preserve">　①　本認定とは別に、金融機関及び信用保証協会による金融上の審査があります。</w:t>
      </w:r>
    </w:p>
    <w:p w:rsidR="00431839" w:rsidRPr="00045244" w:rsidRDefault="00431839" w:rsidP="00431839">
      <w:pPr>
        <w:suppressAutoHyphens/>
        <w:kinsoku w:val="0"/>
        <w:autoSpaceDE w:val="0"/>
        <w:autoSpaceDN w:val="0"/>
        <w:spacing w:line="280" w:lineRule="exact"/>
        <w:ind w:left="427" w:hangingChars="267" w:hanging="427"/>
        <w:jc w:val="left"/>
        <w:rPr>
          <w:rFonts w:ascii="ＭＳ ゴシック" w:eastAsia="ＭＳ ゴシック" w:hAnsi="ＭＳ ゴシック" w:cs="ＭＳ ゴシック"/>
          <w:color w:val="000000"/>
          <w:kern w:val="0"/>
          <w:sz w:val="16"/>
          <w:szCs w:val="21"/>
        </w:rPr>
      </w:pPr>
      <w:r w:rsidRPr="00045244">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市町村長又は特別区長から認定を受けた後、本認定の有効期間内に金融機関又は信用保証協会に対して、経営安定関連保証申込みを行うことが必要です。</w:t>
      </w:r>
    </w:p>
    <w:sectPr w:rsidR="00431839" w:rsidRPr="00045244" w:rsidSect="004A43C0">
      <w:pgSz w:w="11906" w:h="16838" w:code="9"/>
      <w:pgMar w:top="567" w:right="851" w:bottom="567" w:left="851"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678B"/>
    <w:multiLevelType w:val="hybridMultilevel"/>
    <w:tmpl w:val="18525BDA"/>
    <w:lvl w:ilvl="0" w:tplc="4D48134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C9070E8"/>
    <w:multiLevelType w:val="hybridMultilevel"/>
    <w:tmpl w:val="E244E768"/>
    <w:lvl w:ilvl="0" w:tplc="0C84615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A4"/>
    <w:rsid w:val="00045244"/>
    <w:rsid w:val="0008681D"/>
    <w:rsid w:val="00102EE6"/>
    <w:rsid w:val="0039135D"/>
    <w:rsid w:val="00431839"/>
    <w:rsid w:val="004A43C0"/>
    <w:rsid w:val="005B70A4"/>
    <w:rsid w:val="006A4455"/>
    <w:rsid w:val="006A46C0"/>
    <w:rsid w:val="00DE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9C6550"/>
  <w15:chartTrackingRefBased/>
  <w15:docId w15:val="{249E5449-D103-40C0-9E97-5C2E654C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7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5B70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5B70A4"/>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5B70A4"/>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84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katsura_w01</cp:lastModifiedBy>
  <cp:revision>13</cp:revision>
  <dcterms:created xsi:type="dcterms:W3CDTF">2020-03-05T00:48:00Z</dcterms:created>
  <dcterms:modified xsi:type="dcterms:W3CDTF">2020-03-12T07:45:00Z</dcterms:modified>
</cp:coreProperties>
</file>